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64E" w:rsidRDefault="0013764E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</w:p>
    <w:p w:rsidR="00113309" w:rsidRDefault="00113309" w:rsidP="00113309"/>
    <w:p w:rsidR="00113309" w:rsidRPr="00113309" w:rsidRDefault="00113309" w:rsidP="00113309"/>
    <w:p w:rsidR="00C20615" w:rsidRPr="00C20615" w:rsidRDefault="00C20615" w:rsidP="00C20615">
      <w:pPr>
        <w:pStyle w:val="Pa6"/>
        <w:spacing w:line="240" w:lineRule="auto"/>
        <w:jc w:val="center"/>
        <w:rPr>
          <w:rStyle w:val="A3"/>
          <w:rFonts w:asciiTheme="minorHAnsi" w:hAnsiTheme="minorHAnsi"/>
          <w:sz w:val="24"/>
          <w:szCs w:val="24"/>
        </w:rPr>
      </w:pPr>
      <w:r w:rsidRPr="00C20615">
        <w:rPr>
          <w:rStyle w:val="A3"/>
          <w:rFonts w:asciiTheme="minorHAnsi" w:hAnsiTheme="minorHAnsi"/>
          <w:sz w:val="24"/>
          <w:szCs w:val="24"/>
        </w:rPr>
        <w:t xml:space="preserve">School Book Rental Scheme </w:t>
      </w:r>
      <w:r w:rsidR="00797296">
        <w:rPr>
          <w:rStyle w:val="A3"/>
          <w:rFonts w:asciiTheme="minorHAnsi" w:hAnsiTheme="minorHAnsi"/>
          <w:sz w:val="24"/>
          <w:szCs w:val="24"/>
        </w:rPr>
        <w:t>2017</w:t>
      </w:r>
      <w:bookmarkStart w:id="0" w:name="_GoBack"/>
      <w:bookmarkEnd w:id="0"/>
    </w:p>
    <w:p w:rsidR="00C20615" w:rsidRPr="00C20615" w:rsidRDefault="00C20615" w:rsidP="00C20615">
      <w:pPr>
        <w:spacing w:after="0" w:line="240" w:lineRule="auto"/>
        <w:rPr>
          <w:sz w:val="24"/>
          <w:szCs w:val="24"/>
        </w:rPr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The scheme is voluntary. Book lists will be supplied to parents in the normal way</w:t>
      </w:r>
      <w:r w:rsidR="008F2972"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  <w:r w:rsidR="0062704E" w:rsidRPr="00113309">
        <w:rPr>
          <w:rFonts w:asciiTheme="minorHAnsi" w:hAnsiTheme="minorHAnsi" w:cs="DIN"/>
          <w:color w:val="000000"/>
          <w:sz w:val="22"/>
          <w:szCs w:val="22"/>
        </w:rPr>
        <w:t xml:space="preserve">(on the school website killinaschool.ie) </w:t>
      </w:r>
      <w:r w:rsidR="008F2972" w:rsidRPr="00113309">
        <w:rPr>
          <w:rFonts w:asciiTheme="minorHAnsi" w:hAnsiTheme="minorHAnsi" w:cs="DIN"/>
          <w:color w:val="000000"/>
          <w:sz w:val="22"/>
          <w:szCs w:val="22"/>
        </w:rPr>
        <w:t>for pare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nts who wish to remain outside of the book rental scheme.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</w:p>
    <w:p w:rsidR="00D625BA" w:rsidRPr="00113309" w:rsidRDefault="00D625BA" w:rsidP="00C20615">
      <w:pPr>
        <w:pStyle w:val="Pa2"/>
        <w:spacing w:line="240" w:lineRule="auto"/>
        <w:jc w:val="both"/>
        <w:rPr>
          <w:rFonts w:asciiTheme="minorHAnsi" w:hAnsiTheme="minorHAnsi"/>
          <w:sz w:val="22"/>
          <w:szCs w:val="22"/>
        </w:rPr>
      </w:pPr>
    </w:p>
    <w:p w:rsidR="00D625BA" w:rsidRPr="00113309" w:rsidRDefault="0062704E" w:rsidP="00D625BA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An annual rental</w:t>
      </w:r>
      <w:r w:rsidR="00C20615" w:rsidRPr="00113309">
        <w:rPr>
          <w:rFonts w:asciiTheme="minorHAnsi" w:hAnsiTheme="minorHAnsi" w:cs="DIN"/>
          <w:color w:val="000000"/>
          <w:sz w:val="22"/>
          <w:szCs w:val="22"/>
        </w:rPr>
        <w:t xml:space="preserve"> charge of </w:t>
      </w:r>
      <w:r w:rsidR="00C20615" w:rsidRPr="00113309">
        <w:rPr>
          <w:rFonts w:asciiTheme="minorHAnsi" w:hAnsiTheme="minorHAnsi" w:cs="Myriad Pro"/>
          <w:color w:val="000000"/>
          <w:sz w:val="22"/>
          <w:szCs w:val="22"/>
        </w:rPr>
        <w:t>€</w:t>
      </w:r>
      <w:r w:rsidR="00C20615" w:rsidRPr="00113309">
        <w:rPr>
          <w:rFonts w:asciiTheme="minorHAnsi" w:hAnsiTheme="minorHAnsi" w:cs="DIN"/>
          <w:color w:val="000000"/>
          <w:sz w:val="22"/>
          <w:szCs w:val="22"/>
        </w:rPr>
        <w:t xml:space="preserve">120 per year will apply. </w:t>
      </w:r>
    </w:p>
    <w:p w:rsidR="00D625BA" w:rsidRPr="00113309" w:rsidRDefault="00D625BA" w:rsidP="00D625BA">
      <w:pPr>
        <w:spacing w:after="0" w:line="240" w:lineRule="auto"/>
      </w:pPr>
    </w:p>
    <w:p w:rsidR="00C20615" w:rsidRPr="00113309" w:rsidRDefault="00C20615" w:rsidP="00D625BA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Purchase of workbooks, disposable materials and stationery will remain outside the scope of this scheme and remain the responsibility of the parents. </w:t>
      </w:r>
    </w:p>
    <w:p w:rsidR="00D625BA" w:rsidRPr="00113309" w:rsidRDefault="00D625BA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To qualify for admissio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n to the scheme, the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rental charge must be paid before the school reopens.</w:t>
      </w: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 </w:t>
      </w: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E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 xml:space="preserve">ach pupil 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will be required to sign a receipt for the books supplied which will be retained in the school. </w:t>
      </w:r>
      <w:r w:rsidR="00D625BA" w:rsidRPr="00113309">
        <w:rPr>
          <w:rFonts w:asciiTheme="minorHAnsi" w:hAnsiTheme="minorHAnsi" w:cs="DIN"/>
          <w:color w:val="000000"/>
          <w:sz w:val="22"/>
          <w:szCs w:val="22"/>
        </w:rPr>
        <w:t>If books are lost or damaged full compensation for these books will be required before re-admission to the scheme.</w:t>
      </w:r>
    </w:p>
    <w:p w:rsidR="00C20615" w:rsidRPr="00113309" w:rsidRDefault="00C20615" w:rsidP="00C20615">
      <w:pPr>
        <w:spacing w:after="0" w:line="240" w:lineRule="auto"/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The books supplied under the scheme will remain the property of the school and may be subject to inspection at any time by a member of the teaching staff. </w:t>
      </w:r>
    </w:p>
    <w:p w:rsidR="00C20615" w:rsidRPr="00113309" w:rsidRDefault="00C20615" w:rsidP="00C20615">
      <w:pPr>
        <w:spacing w:after="0" w:line="240" w:lineRule="auto"/>
      </w:pPr>
    </w:p>
    <w:p w:rsidR="00C20615" w:rsidRPr="00113309" w:rsidRDefault="00C20615" w:rsidP="00C20615">
      <w:pPr>
        <w:pStyle w:val="Pa2"/>
        <w:spacing w:line="240" w:lineRule="auto"/>
        <w:jc w:val="both"/>
        <w:rPr>
          <w:rFonts w:asciiTheme="minorHAnsi" w:hAnsiTheme="minorHAnsi" w:cs="DIN"/>
          <w:color w:val="000000"/>
          <w:sz w:val="22"/>
          <w:szCs w:val="22"/>
        </w:rPr>
      </w:pPr>
      <w:r w:rsidRPr="00113309">
        <w:rPr>
          <w:rFonts w:asciiTheme="minorHAnsi" w:hAnsiTheme="minorHAnsi" w:cs="DIN"/>
          <w:color w:val="000000"/>
          <w:sz w:val="22"/>
          <w:szCs w:val="22"/>
        </w:rPr>
        <w:t>Membership of the scheme is at the discretion of the board of management and the school principal. Any pupil found to be abusing, defacing or disposing of rented books wi</w:t>
      </w:r>
      <w:r w:rsidR="0062704E" w:rsidRPr="00113309">
        <w:rPr>
          <w:rFonts w:asciiTheme="minorHAnsi" w:hAnsiTheme="minorHAnsi" w:cs="DIN"/>
          <w:color w:val="000000"/>
          <w:sz w:val="22"/>
          <w:szCs w:val="22"/>
        </w:rPr>
        <w:t xml:space="preserve">ll be dismissed from the scheme </w:t>
      </w:r>
      <w:r w:rsidRPr="00113309">
        <w:rPr>
          <w:rFonts w:asciiTheme="minorHAnsi" w:hAnsiTheme="minorHAnsi" w:cs="DIN"/>
          <w:color w:val="000000"/>
          <w:sz w:val="22"/>
          <w:szCs w:val="22"/>
        </w:rPr>
        <w:t xml:space="preserve">and will be required to supply their own textbooks for the remainder of their time in the school. </w:t>
      </w:r>
    </w:p>
    <w:p w:rsidR="00D625BA" w:rsidRPr="00113309" w:rsidRDefault="00D625BA" w:rsidP="00C20615">
      <w:pPr>
        <w:spacing w:after="0" w:line="240" w:lineRule="auto"/>
      </w:pPr>
    </w:p>
    <w:p w:rsidR="00877C18" w:rsidRPr="00113309" w:rsidRDefault="00C20615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>Books supplied under the scheme may be new or second hand at the discretion of the principal and board of management.</w:t>
      </w: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 xml:space="preserve">If you wish to partake in the scheme, then sign and date this form. In signing you are accepting the rules governing our book rental scheme. </w:t>
      </w:r>
    </w:p>
    <w:p w:rsidR="00011B5A" w:rsidRPr="00113309" w:rsidRDefault="00011B5A" w:rsidP="00C20615">
      <w:pPr>
        <w:spacing w:after="0" w:line="240" w:lineRule="auto"/>
        <w:rPr>
          <w:rFonts w:cs="DIN"/>
          <w:color w:val="000000"/>
        </w:rPr>
      </w:pPr>
    </w:p>
    <w:p w:rsidR="00D625BA" w:rsidRPr="00113309" w:rsidRDefault="00D625BA" w:rsidP="00C20615">
      <w:pPr>
        <w:spacing w:after="0" w:line="240" w:lineRule="auto"/>
        <w:rPr>
          <w:rFonts w:cs="DIN"/>
          <w:color w:val="000000"/>
        </w:rPr>
      </w:pPr>
      <w:r w:rsidRPr="00113309">
        <w:rPr>
          <w:rFonts w:cs="DIN"/>
          <w:color w:val="000000"/>
        </w:rPr>
        <w:t>Please present this sheet on payment of the fee. A receipt will be issued on payment. Books will only be provided to students where payment has been made to the scheme in advance.</w:t>
      </w:r>
    </w:p>
    <w:p w:rsidR="008F2972" w:rsidRDefault="008F2972" w:rsidP="00C20615">
      <w:pPr>
        <w:spacing w:after="0" w:line="240" w:lineRule="auto"/>
        <w:rPr>
          <w:rFonts w:cs="DIN"/>
          <w:color w:val="000000"/>
        </w:rPr>
      </w:pPr>
    </w:p>
    <w:p w:rsidR="000D29C8" w:rsidRPr="00113309" w:rsidRDefault="000D29C8" w:rsidP="00C20615">
      <w:pPr>
        <w:spacing w:after="0" w:line="240" w:lineRule="auto"/>
        <w:rPr>
          <w:rFonts w:cs="DIN"/>
          <w:color w:val="000000"/>
        </w:rPr>
      </w:pPr>
    </w:p>
    <w:p w:rsidR="00D625BA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>Name(s) of student</w:t>
      </w:r>
      <w:r w:rsidR="0062704E">
        <w:rPr>
          <w:rFonts w:cs="DIN"/>
          <w:color w:val="000000"/>
          <w:sz w:val="24"/>
          <w:szCs w:val="24"/>
        </w:rPr>
        <w:t>(</w:t>
      </w:r>
      <w:r>
        <w:rPr>
          <w:rFonts w:cs="DIN"/>
          <w:color w:val="000000"/>
          <w:sz w:val="24"/>
          <w:szCs w:val="24"/>
        </w:rPr>
        <w:t>s</w:t>
      </w:r>
      <w:r w:rsidR="0062704E">
        <w:rPr>
          <w:rFonts w:cs="DIN"/>
          <w:color w:val="000000"/>
          <w:sz w:val="24"/>
          <w:szCs w:val="24"/>
        </w:rPr>
        <w:t>)</w:t>
      </w:r>
      <w:r>
        <w:rPr>
          <w:rFonts w:cs="DIN"/>
          <w:color w:val="000000"/>
          <w:sz w:val="24"/>
          <w:szCs w:val="24"/>
        </w:rPr>
        <w:tab/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 w:rsidRPr="008F2972">
        <w:rPr>
          <w:rFonts w:cs="DIN"/>
          <w:color w:val="000000"/>
          <w:sz w:val="24"/>
          <w:szCs w:val="24"/>
        </w:rPr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ab/>
      </w:r>
      <w:r w:rsidRPr="008F2972">
        <w:rPr>
          <w:rFonts w:cs="DIN"/>
          <w:color w:val="000000"/>
          <w:sz w:val="24"/>
          <w:szCs w:val="24"/>
        </w:rPr>
        <w:t>___________________________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Year</w:t>
      </w:r>
      <w:r w:rsidR="005E17B8">
        <w:rPr>
          <w:rFonts w:cs="DIN"/>
          <w:color w:val="000000"/>
          <w:sz w:val="24"/>
          <w:szCs w:val="24"/>
        </w:rPr>
        <w:tab/>
      </w:r>
      <w:r>
        <w:rPr>
          <w:rFonts w:cs="DIN"/>
          <w:color w:val="000000"/>
          <w:sz w:val="24"/>
          <w:szCs w:val="24"/>
        </w:rPr>
        <w:t>__________</w:t>
      </w:r>
    </w:p>
    <w:p w:rsidR="00D625BA" w:rsidRDefault="00D625BA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Default="008F2972" w:rsidP="00C20615">
      <w:pPr>
        <w:spacing w:after="0" w:line="240" w:lineRule="auto"/>
        <w:rPr>
          <w:rFonts w:cs="DIN"/>
          <w:color w:val="000000"/>
          <w:sz w:val="24"/>
          <w:szCs w:val="24"/>
        </w:rPr>
      </w:pPr>
    </w:p>
    <w:p w:rsidR="008F2972" w:rsidRPr="008F2972" w:rsidRDefault="00D625BA" w:rsidP="00113309">
      <w:pPr>
        <w:spacing w:after="0" w:line="240" w:lineRule="auto"/>
        <w:rPr>
          <w:rFonts w:cs="DIN"/>
          <w:color w:val="000000"/>
          <w:sz w:val="24"/>
          <w:szCs w:val="24"/>
        </w:rPr>
      </w:pPr>
      <w:r>
        <w:rPr>
          <w:rFonts w:cs="DIN"/>
          <w:color w:val="000000"/>
          <w:sz w:val="24"/>
          <w:szCs w:val="24"/>
        </w:rPr>
        <w:t>Signed</w:t>
      </w:r>
      <w:r w:rsidR="008F2972">
        <w:rPr>
          <w:rFonts w:cs="DIN"/>
          <w:color w:val="000000"/>
          <w:sz w:val="24"/>
          <w:szCs w:val="24"/>
        </w:rPr>
        <w:tab/>
      </w:r>
      <w:r w:rsidR="00113309">
        <w:rPr>
          <w:rFonts w:cs="DIN"/>
          <w:color w:val="000000"/>
          <w:sz w:val="24"/>
          <w:szCs w:val="24"/>
        </w:rPr>
        <w:t xml:space="preserve">_______________________Parent/ Guardian           </w:t>
      </w:r>
      <w:r>
        <w:rPr>
          <w:rFonts w:cs="DIN"/>
          <w:color w:val="000000"/>
          <w:sz w:val="24"/>
          <w:szCs w:val="24"/>
        </w:rPr>
        <w:t>Date</w:t>
      </w:r>
      <w:r w:rsidR="008F2972">
        <w:rPr>
          <w:rFonts w:cs="DIN"/>
          <w:color w:val="000000"/>
          <w:sz w:val="24"/>
          <w:szCs w:val="24"/>
        </w:rPr>
        <w:t>____________________</w:t>
      </w:r>
    </w:p>
    <w:sectPr w:rsidR="008F2972" w:rsidRPr="008F29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15"/>
    <w:rsid w:val="00011B5A"/>
    <w:rsid w:val="000D29C8"/>
    <w:rsid w:val="00113309"/>
    <w:rsid w:val="0013764E"/>
    <w:rsid w:val="005E17B8"/>
    <w:rsid w:val="0062704E"/>
    <w:rsid w:val="00797296"/>
    <w:rsid w:val="00877C18"/>
    <w:rsid w:val="008F2972"/>
    <w:rsid w:val="00C20615"/>
    <w:rsid w:val="00D031B3"/>
    <w:rsid w:val="00D26512"/>
    <w:rsid w:val="00D625BA"/>
    <w:rsid w:val="00EE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character" w:customStyle="1" w:styleId="A3">
    <w:name w:val="A3"/>
    <w:uiPriority w:val="99"/>
    <w:rsid w:val="00C20615"/>
    <w:rPr>
      <w:rFonts w:cs="DIN"/>
      <w:b/>
      <w:bCs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6">
    <w:name w:val="Pa6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  <w:style w:type="character" w:customStyle="1" w:styleId="A3">
    <w:name w:val="A3"/>
    <w:uiPriority w:val="99"/>
    <w:rsid w:val="00C20615"/>
    <w:rPr>
      <w:rFonts w:cs="DIN"/>
      <w:b/>
      <w:bCs/>
      <w:color w:val="000000"/>
      <w:sz w:val="26"/>
      <w:szCs w:val="26"/>
    </w:rPr>
  </w:style>
  <w:style w:type="paragraph" w:customStyle="1" w:styleId="Pa2">
    <w:name w:val="Pa2"/>
    <w:basedOn w:val="Normal"/>
    <w:next w:val="Normal"/>
    <w:uiPriority w:val="99"/>
    <w:rsid w:val="00C20615"/>
    <w:pPr>
      <w:autoSpaceDE w:val="0"/>
      <w:autoSpaceDN w:val="0"/>
      <w:adjustRightInd w:val="0"/>
      <w:spacing w:after="0" w:line="241" w:lineRule="atLeast"/>
    </w:pPr>
    <w:rPr>
      <w:rFonts w:ascii="DIN" w:hAnsi="DI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Cotter</dc:creator>
  <cp:lastModifiedBy>John Cotter</cp:lastModifiedBy>
  <cp:revision>2</cp:revision>
  <cp:lastPrinted>2016-06-07T11:25:00Z</cp:lastPrinted>
  <dcterms:created xsi:type="dcterms:W3CDTF">2017-06-06T09:58:00Z</dcterms:created>
  <dcterms:modified xsi:type="dcterms:W3CDTF">2017-06-06T09:58:00Z</dcterms:modified>
</cp:coreProperties>
</file>